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35B" w14:textId="77777777" w:rsidR="00CE3CBE" w:rsidRDefault="00CE3CBE" w:rsidP="00D93421">
      <w:pPr>
        <w:pStyle w:val="Default"/>
        <w:jc w:val="center"/>
        <w:rPr>
          <w:b/>
          <w:bCs/>
          <w:sz w:val="23"/>
          <w:szCs w:val="23"/>
        </w:rPr>
      </w:pPr>
    </w:p>
    <w:p w14:paraId="00952F5B" w14:textId="0D534978" w:rsidR="00E33047" w:rsidRDefault="00E33047" w:rsidP="00D934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City of Chicago</w:t>
      </w:r>
    </w:p>
    <w:p w14:paraId="76465F0B" w14:textId="4406AFCA" w:rsidR="00E33047" w:rsidRDefault="00E33047" w:rsidP="00E330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COMMUNITY COMMISSION FOR PUBLIC SAFETY AND ACCOUNTABILITY</w:t>
      </w:r>
    </w:p>
    <w:p w14:paraId="0FA29B39" w14:textId="77777777" w:rsidR="00E33047" w:rsidRDefault="00E33047" w:rsidP="00E33047">
      <w:pPr>
        <w:pStyle w:val="Default"/>
        <w:jc w:val="center"/>
        <w:rPr>
          <w:b/>
          <w:bCs/>
          <w:sz w:val="23"/>
          <w:szCs w:val="23"/>
        </w:rPr>
      </w:pPr>
    </w:p>
    <w:p w14:paraId="5B688450" w14:textId="70C3E93F" w:rsidR="00286872" w:rsidRPr="003E5A2D" w:rsidRDefault="00B57B40" w:rsidP="00286872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Thursday</w:t>
      </w:r>
      <w:r w:rsidR="04EE4F9B" w:rsidRPr="625823DF">
        <w:rPr>
          <w:rFonts w:ascii="Helvetica" w:hAnsi="Helvetica" w:cs="Helvetica"/>
          <w:b/>
          <w:bCs/>
        </w:rPr>
        <w:t xml:space="preserve">, </w:t>
      </w:r>
      <w:r>
        <w:rPr>
          <w:rFonts w:ascii="Helvetica" w:hAnsi="Helvetica" w:cs="Helvetica"/>
          <w:b/>
          <w:bCs/>
        </w:rPr>
        <w:t>January 8, 2026</w:t>
      </w:r>
    </w:p>
    <w:p w14:paraId="53A8D7CA" w14:textId="627B6A59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660ED482">
        <w:rPr>
          <w:rFonts w:ascii="Helvetica" w:hAnsi="Helvetica" w:cs="Helvetica"/>
          <w:b/>
          <w:bCs/>
        </w:rPr>
        <w:t>6:</w:t>
      </w:r>
      <w:r w:rsidR="00E93141">
        <w:rPr>
          <w:rFonts w:ascii="Helvetica" w:hAnsi="Helvetica" w:cs="Helvetica"/>
          <w:b/>
          <w:bCs/>
        </w:rPr>
        <w:t>30pm</w:t>
      </w:r>
    </w:p>
    <w:p w14:paraId="02AC74E1" w14:textId="127365FA" w:rsidR="55244D3C" w:rsidRDefault="00E93141" w:rsidP="660ED482">
      <w:pPr>
        <w:jc w:val="center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b/>
          <w:bCs/>
          <w:color w:val="000000" w:themeColor="text1"/>
          <w:lang w:val="es-ES"/>
        </w:rPr>
        <w:t>Thalia Hall</w:t>
      </w:r>
    </w:p>
    <w:p w14:paraId="4F54A216" w14:textId="5CBF549B" w:rsidR="55244D3C" w:rsidRDefault="00FA0FDC" w:rsidP="660ED482">
      <w:pPr>
        <w:jc w:val="center"/>
        <w:rPr>
          <w:rFonts w:ascii="Helvetica" w:eastAsia="Helvetica" w:hAnsi="Helvetica" w:cs="Helvetica"/>
          <w:b/>
          <w:bCs/>
          <w:color w:val="000000" w:themeColor="text1"/>
          <w:lang w:val="es-ES"/>
        </w:rPr>
      </w:pPr>
      <w:r>
        <w:rPr>
          <w:rFonts w:ascii="Helvetica" w:eastAsia="Helvetica" w:hAnsi="Helvetica" w:cs="Helvetica"/>
          <w:b/>
          <w:bCs/>
          <w:color w:val="000000" w:themeColor="text1"/>
          <w:lang w:val="es-ES"/>
        </w:rPr>
        <w:t>1807</w:t>
      </w:r>
      <w:r w:rsidR="00B27C69">
        <w:rPr>
          <w:rFonts w:ascii="Helvetica" w:eastAsia="Helvetica" w:hAnsi="Helvetica" w:cs="Helvetica"/>
          <w:b/>
          <w:bCs/>
          <w:color w:val="000000" w:themeColor="text1"/>
          <w:lang w:val="es-ES"/>
        </w:rPr>
        <w:t xml:space="preserve"> S. Allport</w:t>
      </w:r>
      <w:r w:rsidR="55244D3C" w:rsidRPr="660ED482">
        <w:rPr>
          <w:rFonts w:ascii="Helvetica" w:eastAsia="Helvetica" w:hAnsi="Helvetica" w:cs="Helvetica"/>
          <w:b/>
          <w:bCs/>
          <w:color w:val="000000" w:themeColor="text1"/>
          <w:lang w:val="es-ES"/>
        </w:rPr>
        <w:t>, Chicago, IL 606</w:t>
      </w:r>
      <w:r w:rsidR="00B27C69">
        <w:rPr>
          <w:rFonts w:ascii="Helvetica" w:eastAsia="Helvetica" w:hAnsi="Helvetica" w:cs="Helvetica"/>
          <w:b/>
          <w:bCs/>
          <w:color w:val="000000" w:themeColor="text1"/>
          <w:lang w:val="es-ES"/>
        </w:rPr>
        <w:t>08</w:t>
      </w:r>
    </w:p>
    <w:p w14:paraId="68B2B2B4" w14:textId="77777777" w:rsidR="00C77742" w:rsidRPr="00C77742" w:rsidRDefault="00C77742" w:rsidP="660ED482">
      <w:pPr>
        <w:jc w:val="center"/>
        <w:rPr>
          <w:rFonts w:ascii="Helvetica" w:eastAsia="Helvetica" w:hAnsi="Helvetica" w:cs="Helvetica"/>
          <w:color w:val="000000" w:themeColor="text1"/>
          <w:lang w:val="es-ES"/>
        </w:rPr>
      </w:pPr>
    </w:p>
    <w:p w14:paraId="0A41F6ED" w14:textId="77777777" w:rsidR="00530F52" w:rsidRDefault="00C77742" w:rsidP="660ED482">
      <w:pPr>
        <w:jc w:val="center"/>
        <w:rPr>
          <w:rFonts w:ascii="Helvetica" w:eastAsia="Helvetica" w:hAnsi="Helvetica" w:cs="Helvetica"/>
          <w:b/>
          <w:bCs/>
          <w:color w:val="000000" w:themeColor="text1"/>
          <w:lang w:val="es-ES"/>
        </w:rPr>
      </w:pPr>
      <w:proofErr w:type="spellStart"/>
      <w:proofErr w:type="gram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Click</w:t>
      </w:r>
      <w:proofErr w:type="spellEnd"/>
      <w:proofErr w:type="gram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here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if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you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would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like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to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</w:t>
      </w:r>
      <w:proofErr w:type="spellStart"/>
      <w:r w:rsidRPr="00C77742">
        <w:rPr>
          <w:rFonts w:ascii="Helvetica" w:eastAsia="Helvetica" w:hAnsi="Helvetica" w:cs="Helvetica"/>
          <w:color w:val="000000" w:themeColor="text1"/>
          <w:lang w:val="es-ES"/>
        </w:rPr>
        <w:t>join</w:t>
      </w:r>
      <w:proofErr w:type="spellEnd"/>
      <w:r w:rsidRPr="00C77742">
        <w:rPr>
          <w:rFonts w:ascii="Helvetica" w:eastAsia="Helvetica" w:hAnsi="Helvetica" w:cs="Helvetica"/>
          <w:color w:val="000000" w:themeColor="text1"/>
          <w:lang w:val="es-ES"/>
        </w:rPr>
        <w:t xml:space="preserve"> online</w:t>
      </w:r>
      <w:r>
        <w:rPr>
          <w:rFonts w:ascii="Helvetica" w:eastAsia="Helvetica" w:hAnsi="Helvetica" w:cs="Helvetica"/>
          <w:b/>
          <w:bCs/>
          <w:color w:val="000000" w:themeColor="text1"/>
          <w:lang w:val="es-ES"/>
        </w:rPr>
        <w:t xml:space="preserve">: </w:t>
      </w:r>
    </w:p>
    <w:p w14:paraId="51EA6E5B" w14:textId="4E960518" w:rsidR="00C77742" w:rsidRDefault="003A21BC" w:rsidP="660ED482">
      <w:pPr>
        <w:jc w:val="center"/>
        <w:rPr>
          <w:rFonts w:ascii="Helvetica" w:eastAsia="Helvetica" w:hAnsi="Helvetica" w:cs="Helvetica"/>
          <w:color w:val="000000" w:themeColor="text1"/>
        </w:rPr>
      </w:pPr>
      <w:hyperlink r:id="rId10" w:history="1">
        <w:r w:rsidRPr="009B665D">
          <w:rPr>
            <w:rStyle w:val="Hyperlink"/>
            <w:rFonts w:ascii="Helvetica" w:eastAsia="Helvetica" w:hAnsi="Helvetica" w:cs="Helvetica"/>
            <w:b/>
            <w:bCs/>
            <w:lang w:val="es-ES"/>
          </w:rPr>
          <w:t>https://cityofchicago-org.zoom.us/webinar/register/WN_xFkkWdY3QIa1gCnuFP-5yA</w:t>
        </w:r>
      </w:hyperlink>
      <w:r w:rsidR="00C77742">
        <w:rPr>
          <w:rFonts w:ascii="Helvetica" w:eastAsia="Helvetica" w:hAnsi="Helvetica" w:cs="Helvetica"/>
          <w:b/>
          <w:bCs/>
          <w:color w:val="000000" w:themeColor="text1"/>
          <w:lang w:val="es-ES"/>
        </w:rPr>
        <w:t xml:space="preserve"> </w:t>
      </w:r>
    </w:p>
    <w:p w14:paraId="4410E1CC" w14:textId="15116D64" w:rsidR="660ED482" w:rsidRDefault="660ED482" w:rsidP="660ED482">
      <w:pPr>
        <w:spacing w:line="259" w:lineRule="auto"/>
        <w:jc w:val="center"/>
        <w:rPr>
          <w:rFonts w:ascii="Helvetica" w:hAnsi="Helvetica" w:cs="Helvetica"/>
          <w:b/>
          <w:bCs/>
        </w:rPr>
      </w:pPr>
    </w:p>
    <w:p w14:paraId="05857798" w14:textId="77777777" w:rsidR="008B0075" w:rsidRDefault="008B0075" w:rsidP="00B27C69">
      <w:pPr>
        <w:pStyle w:val="Default"/>
        <w:rPr>
          <w:b/>
          <w:bCs/>
          <w:sz w:val="23"/>
          <w:szCs w:val="23"/>
        </w:rPr>
      </w:pPr>
    </w:p>
    <w:p w14:paraId="7A25ED28" w14:textId="65AF9D2D" w:rsidR="00E33047" w:rsidRDefault="711350DA" w:rsidP="660ED482">
      <w:pPr>
        <w:pStyle w:val="Default"/>
        <w:jc w:val="center"/>
        <w:rPr>
          <w:b/>
          <w:bCs/>
          <w:color w:val="FF0000"/>
          <w:sz w:val="23"/>
          <w:szCs w:val="23"/>
        </w:rPr>
      </w:pPr>
      <w:r w:rsidRPr="660ED482">
        <w:rPr>
          <w:b/>
          <w:bCs/>
          <w:color w:val="FF0000"/>
          <w:sz w:val="23"/>
          <w:szCs w:val="23"/>
        </w:rPr>
        <w:t xml:space="preserve">SPECIAL </w:t>
      </w:r>
      <w:r w:rsidR="00E33047" w:rsidRPr="660ED482">
        <w:rPr>
          <w:b/>
          <w:bCs/>
          <w:color w:val="FF0000"/>
          <w:sz w:val="23"/>
          <w:szCs w:val="23"/>
        </w:rPr>
        <w:t>MEETING AGENDA</w:t>
      </w:r>
    </w:p>
    <w:p w14:paraId="1C081FD4" w14:textId="3AAD3D7B" w:rsidR="00E33047" w:rsidRDefault="00E33047" w:rsidP="00276AD3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25898822">
        <w:rPr>
          <w:sz w:val="23"/>
          <w:szCs w:val="23"/>
        </w:rPr>
        <w:t xml:space="preserve">Call </w:t>
      </w:r>
      <w:r w:rsidR="62293928" w:rsidRPr="25898822">
        <w:rPr>
          <w:sz w:val="23"/>
          <w:szCs w:val="23"/>
        </w:rPr>
        <w:t>t</w:t>
      </w:r>
      <w:r w:rsidRPr="25898822">
        <w:rPr>
          <w:sz w:val="23"/>
          <w:szCs w:val="23"/>
        </w:rPr>
        <w:t xml:space="preserve">o Order </w:t>
      </w:r>
    </w:p>
    <w:p w14:paraId="7EB9CB13" w14:textId="74828738" w:rsidR="00E33047" w:rsidRDefault="00E33047" w:rsidP="00276AD3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25898822">
        <w:rPr>
          <w:sz w:val="23"/>
          <w:szCs w:val="23"/>
        </w:rPr>
        <w:t xml:space="preserve">Call </w:t>
      </w:r>
      <w:r w:rsidR="44ECE93F" w:rsidRPr="25898822">
        <w:rPr>
          <w:sz w:val="23"/>
          <w:szCs w:val="23"/>
        </w:rPr>
        <w:t>o</w:t>
      </w:r>
      <w:r w:rsidRPr="25898822">
        <w:rPr>
          <w:sz w:val="23"/>
          <w:szCs w:val="23"/>
        </w:rPr>
        <w:t xml:space="preserve">f </w:t>
      </w:r>
      <w:r w:rsidR="546BB225" w:rsidRPr="25898822">
        <w:rPr>
          <w:sz w:val="23"/>
          <w:szCs w:val="23"/>
        </w:rPr>
        <w:t>t</w:t>
      </w:r>
      <w:r w:rsidRPr="25898822">
        <w:rPr>
          <w:sz w:val="23"/>
          <w:szCs w:val="23"/>
        </w:rPr>
        <w:t xml:space="preserve">he Roll </w:t>
      </w:r>
    </w:p>
    <w:p w14:paraId="38B0878C" w14:textId="6612194C" w:rsidR="00E33047" w:rsidRDefault="00E33047" w:rsidP="00276AD3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1BAB9DE2">
        <w:rPr>
          <w:sz w:val="23"/>
          <w:szCs w:val="23"/>
        </w:rPr>
        <w:t xml:space="preserve">Determination </w:t>
      </w:r>
      <w:r w:rsidR="7272ED67" w:rsidRPr="1BAB9DE2">
        <w:rPr>
          <w:sz w:val="23"/>
          <w:szCs w:val="23"/>
        </w:rPr>
        <w:t>o</w:t>
      </w:r>
      <w:r w:rsidRPr="1BAB9DE2">
        <w:rPr>
          <w:sz w:val="23"/>
          <w:szCs w:val="23"/>
        </w:rPr>
        <w:t xml:space="preserve">f Quorum </w:t>
      </w:r>
    </w:p>
    <w:p w14:paraId="12227595" w14:textId="481F1BD1" w:rsidR="5D3CDD99" w:rsidRDefault="5D3CDD99" w:rsidP="2EE2DFBF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2EE2DFBF">
        <w:rPr>
          <w:sz w:val="23"/>
          <w:szCs w:val="23"/>
        </w:rPr>
        <w:t xml:space="preserve">Extended </w:t>
      </w:r>
      <w:r w:rsidR="00276AD3" w:rsidRPr="2EE2DFBF">
        <w:rPr>
          <w:sz w:val="23"/>
          <w:szCs w:val="23"/>
        </w:rPr>
        <w:t xml:space="preserve">Public </w:t>
      </w:r>
      <w:r w:rsidR="0076125B" w:rsidRPr="2EE2DFBF">
        <w:rPr>
          <w:sz w:val="23"/>
          <w:szCs w:val="23"/>
        </w:rPr>
        <w:t>C</w:t>
      </w:r>
      <w:r w:rsidR="00E33047" w:rsidRPr="2EE2DFBF">
        <w:rPr>
          <w:sz w:val="23"/>
          <w:szCs w:val="23"/>
        </w:rPr>
        <w:t>omment</w:t>
      </w:r>
      <w:r w:rsidR="1AC4BF85" w:rsidRPr="2EE2DFBF">
        <w:rPr>
          <w:sz w:val="23"/>
          <w:szCs w:val="23"/>
        </w:rPr>
        <w:t>/Listening Session</w:t>
      </w:r>
      <w:r w:rsidR="007E1AA6" w:rsidRPr="2EE2DFBF">
        <w:rPr>
          <w:sz w:val="23"/>
          <w:szCs w:val="23"/>
        </w:rPr>
        <w:t xml:space="preserve"> </w:t>
      </w:r>
      <w:r w:rsidR="0917529A" w:rsidRPr="2EE2DFBF">
        <w:rPr>
          <w:sz w:val="23"/>
          <w:szCs w:val="23"/>
        </w:rPr>
        <w:t xml:space="preserve">Regarding </w:t>
      </w:r>
      <w:r w:rsidR="00636901">
        <w:rPr>
          <w:sz w:val="23"/>
          <w:szCs w:val="23"/>
        </w:rPr>
        <w:t xml:space="preserve">Immigration and Customs Enforcement </w:t>
      </w:r>
      <w:r w:rsidR="003723A4">
        <w:rPr>
          <w:sz w:val="23"/>
          <w:szCs w:val="23"/>
        </w:rPr>
        <w:t xml:space="preserve">and CPD Interactions </w:t>
      </w:r>
      <w:r w:rsidR="00636901">
        <w:rPr>
          <w:sz w:val="23"/>
          <w:szCs w:val="23"/>
        </w:rPr>
        <w:t xml:space="preserve"> </w:t>
      </w:r>
    </w:p>
    <w:p w14:paraId="2D4D8A10" w14:textId="72410BF2" w:rsidR="7E0F6B11" w:rsidRDefault="7E0F6B11" w:rsidP="1BAB9DE2">
      <w:pPr>
        <w:pStyle w:val="Default"/>
        <w:numPr>
          <w:ilvl w:val="0"/>
          <w:numId w:val="3"/>
        </w:numPr>
        <w:rPr>
          <w:color w:val="000000" w:themeColor="text1"/>
        </w:rPr>
      </w:pPr>
      <w:r w:rsidRPr="1BAB9DE2">
        <w:rPr>
          <w:color w:val="000000" w:themeColor="text1"/>
          <w:sz w:val="23"/>
          <w:szCs w:val="23"/>
        </w:rPr>
        <w:t>Adjournment</w:t>
      </w:r>
    </w:p>
    <w:p w14:paraId="02719EB6" w14:textId="19970E4B" w:rsidR="1BAB9DE2" w:rsidRDefault="1BAB9DE2" w:rsidP="1BAB9DE2">
      <w:pPr>
        <w:pStyle w:val="Default"/>
        <w:ind w:left="720"/>
        <w:rPr>
          <w:color w:val="000000" w:themeColor="text1"/>
        </w:rPr>
      </w:pPr>
    </w:p>
    <w:p w14:paraId="699C0570" w14:textId="77777777" w:rsidR="00276AD3" w:rsidRPr="00276AD3" w:rsidRDefault="00276AD3" w:rsidP="00276AD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276AD3">
        <w:rPr>
          <w:rFonts w:asciiTheme="minorHAnsi" w:hAnsiTheme="minorHAnsi" w:cstheme="minorHAnsi"/>
          <w:b/>
          <w:bCs/>
          <w:u w:val="single"/>
        </w:rPr>
        <w:t>INSTRUCTIONS FOR PUBLIC COMMENT</w:t>
      </w:r>
    </w:p>
    <w:p w14:paraId="28B1A185" w14:textId="77777777" w:rsidR="00F05467" w:rsidRDefault="00F05467" w:rsidP="00E3304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2141D" w14:textId="43C69199" w:rsidR="00E33047" w:rsidRDefault="00E33047" w:rsidP="2EE2DFBF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 w:rsidRPr="2EE2DFBF">
        <w:rPr>
          <w:rFonts w:asciiTheme="minorHAnsi" w:hAnsiTheme="minorHAnsi" w:cstheme="minorBidi"/>
          <w:b/>
          <w:bCs/>
          <w:sz w:val="22"/>
          <w:szCs w:val="22"/>
        </w:rPr>
        <w:t xml:space="preserve">The Commission will provide an opportunity for public </w:t>
      </w:r>
      <w:proofErr w:type="gramStart"/>
      <w:r w:rsidRPr="2EE2DFBF">
        <w:rPr>
          <w:rFonts w:asciiTheme="minorHAnsi" w:hAnsiTheme="minorHAnsi" w:cstheme="minorBidi"/>
          <w:b/>
          <w:bCs/>
          <w:sz w:val="22"/>
          <w:szCs w:val="22"/>
        </w:rPr>
        <w:t>comment</w:t>
      </w:r>
      <w:proofErr w:type="gramEnd"/>
      <w:r w:rsidRPr="2EE2DFBF">
        <w:rPr>
          <w:rFonts w:asciiTheme="minorHAnsi" w:hAnsiTheme="minorHAnsi" w:cstheme="minorBidi"/>
          <w:b/>
          <w:bCs/>
          <w:sz w:val="22"/>
          <w:szCs w:val="22"/>
        </w:rPr>
        <w:t xml:space="preserve">. Each person participating in public comment will have up to two minutes to speak. A total of </w:t>
      </w:r>
      <w:r w:rsidR="00644C88">
        <w:rPr>
          <w:rFonts w:asciiTheme="minorHAnsi" w:hAnsiTheme="minorHAnsi" w:cstheme="minorBidi"/>
          <w:b/>
          <w:bCs/>
          <w:sz w:val="22"/>
          <w:szCs w:val="22"/>
        </w:rPr>
        <w:t xml:space="preserve">1 hour and 45 </w:t>
      </w:r>
      <w:r w:rsidR="00530F52">
        <w:rPr>
          <w:rFonts w:asciiTheme="minorHAnsi" w:hAnsiTheme="minorHAnsi" w:cstheme="minorBidi"/>
          <w:b/>
          <w:bCs/>
          <w:sz w:val="22"/>
          <w:szCs w:val="22"/>
        </w:rPr>
        <w:t>minute</w:t>
      </w:r>
      <w:r w:rsidRPr="2EE2DFBF">
        <w:rPr>
          <w:rFonts w:asciiTheme="minorHAnsi" w:hAnsiTheme="minorHAnsi" w:cstheme="minorBidi"/>
          <w:b/>
          <w:bCs/>
          <w:sz w:val="22"/>
          <w:szCs w:val="22"/>
        </w:rPr>
        <w:t xml:space="preserve">s will be dedicated to public comment. </w:t>
      </w:r>
    </w:p>
    <w:p w14:paraId="48F4F66A" w14:textId="77777777" w:rsidR="00D3027D" w:rsidRPr="00E33047" w:rsidRDefault="00D3027D" w:rsidP="2EE2DFBF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502A782C" w14:textId="1DD55B8B" w:rsidR="00E33047" w:rsidRPr="00E33047" w:rsidRDefault="00E33047" w:rsidP="1BAB9DE2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 w:rsidRPr="1BAB9DE2">
        <w:rPr>
          <w:rFonts w:asciiTheme="minorHAnsi" w:hAnsiTheme="minorHAnsi" w:cstheme="minorBidi"/>
          <w:b/>
          <w:bCs/>
          <w:sz w:val="22"/>
          <w:szCs w:val="22"/>
        </w:rPr>
        <w:t>Anyone interested in speaking during the public comment period must write their name on a card provided at the meeting and give it to Community Commission staff in the meeting room any time b</w:t>
      </w:r>
      <w:r w:rsidR="51C848C1" w:rsidRPr="1BAB9DE2">
        <w:rPr>
          <w:rFonts w:asciiTheme="minorHAnsi" w:hAnsiTheme="minorHAnsi" w:cstheme="minorBidi"/>
          <w:b/>
          <w:bCs/>
          <w:sz w:val="22"/>
          <w:szCs w:val="22"/>
        </w:rPr>
        <w:t>y 6</w:t>
      </w:r>
      <w:r w:rsidRPr="1BAB9DE2">
        <w:rPr>
          <w:rFonts w:asciiTheme="minorHAnsi" w:hAnsiTheme="minorHAnsi" w:cstheme="minorBidi"/>
          <w:b/>
          <w:bCs/>
          <w:sz w:val="22"/>
          <w:szCs w:val="22"/>
        </w:rPr>
        <w:t xml:space="preserve">pm on the day of the meeting. If the number of interested speakers exceeds the time dedicated to public comment, speakers will be selected by a random drawing. </w:t>
      </w:r>
      <w:r w:rsidR="00D3027D">
        <w:rPr>
          <w:rFonts w:asciiTheme="minorHAnsi" w:hAnsiTheme="minorHAnsi" w:cstheme="minorBidi"/>
          <w:b/>
          <w:bCs/>
          <w:sz w:val="22"/>
          <w:szCs w:val="22"/>
        </w:rPr>
        <w:br/>
      </w:r>
    </w:p>
    <w:p w14:paraId="4AB1564D" w14:textId="4D7BB83B" w:rsidR="00BC426E" w:rsidRPr="00E33047" w:rsidRDefault="00E33047" w:rsidP="00E33047">
      <w:pPr>
        <w:rPr>
          <w:rFonts w:cstheme="minorHAnsi"/>
          <w:sz w:val="22"/>
          <w:szCs w:val="22"/>
        </w:rPr>
      </w:pPr>
      <w:r w:rsidRPr="00E33047">
        <w:rPr>
          <w:rFonts w:cstheme="minorHAnsi"/>
          <w:b/>
          <w:bCs/>
          <w:sz w:val="22"/>
          <w:szCs w:val="22"/>
        </w:rPr>
        <w:t>Anyone may submit a written public comment by delivering it to the public meeting or by emailing it to CommunityCommissionPublicComment@cityofchicago.org.</w:t>
      </w:r>
    </w:p>
    <w:sectPr w:rsidR="00BC426E" w:rsidRPr="00E33047" w:rsidSect="00CE3CBE">
      <w:headerReference w:type="default" r:id="rId11"/>
      <w:pgSz w:w="12240" w:h="15840"/>
      <w:pgMar w:top="81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5E24" w14:textId="77777777" w:rsidR="00D10C81" w:rsidRDefault="00D10C81" w:rsidP="009666D0">
      <w:r>
        <w:separator/>
      </w:r>
    </w:p>
  </w:endnote>
  <w:endnote w:type="continuationSeparator" w:id="0">
    <w:p w14:paraId="2C33CDFC" w14:textId="77777777" w:rsidR="00D10C81" w:rsidRDefault="00D10C81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16B9" w14:textId="77777777" w:rsidR="00D10C81" w:rsidRDefault="00D10C81" w:rsidP="009666D0">
      <w:r>
        <w:separator/>
      </w:r>
    </w:p>
  </w:footnote>
  <w:footnote w:type="continuationSeparator" w:id="0">
    <w:p w14:paraId="5055DC39" w14:textId="77777777" w:rsidR="00D10C81" w:rsidRDefault="00D10C81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1C06C935" w:rsidR="009666D0" w:rsidRPr="00530F52" w:rsidRDefault="00530F52" w:rsidP="00530F52">
    <w:pPr>
      <w:pStyle w:val="Header"/>
      <w:jc w:val="center"/>
      <w:rPr>
        <w:b/>
        <w:bCs/>
        <w:color w:val="FF0000"/>
      </w:rPr>
    </w:pPr>
    <w:r w:rsidRPr="00530F52">
      <w:rPr>
        <w:b/>
        <w:bCs/>
        <w:color w:val="FF0000"/>
      </w:rPr>
      <w:t>UPDATED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D9"/>
    <w:multiLevelType w:val="hybridMultilevel"/>
    <w:tmpl w:val="7A7C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909"/>
    <w:multiLevelType w:val="hybridMultilevel"/>
    <w:tmpl w:val="679C4E2A"/>
    <w:lvl w:ilvl="0" w:tplc="18609D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B6F30"/>
    <w:multiLevelType w:val="hybridMultilevel"/>
    <w:tmpl w:val="37F4E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011BC"/>
    <w:multiLevelType w:val="hybridMultilevel"/>
    <w:tmpl w:val="FFFFFFFF"/>
    <w:lvl w:ilvl="0" w:tplc="EEE20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3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AB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02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24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A6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3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C9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E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042243">
    <w:abstractNumId w:val="3"/>
  </w:num>
  <w:num w:numId="2" w16cid:durableId="1999458333">
    <w:abstractNumId w:val="1"/>
  </w:num>
  <w:num w:numId="3" w16cid:durableId="679426894">
    <w:abstractNumId w:val="2"/>
  </w:num>
  <w:num w:numId="4" w16cid:durableId="179267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0070C"/>
    <w:rsid w:val="00007936"/>
    <w:rsid w:val="000235F2"/>
    <w:rsid w:val="00031560"/>
    <w:rsid w:val="00044B85"/>
    <w:rsid w:val="000A14D3"/>
    <w:rsid w:val="000A5110"/>
    <w:rsid w:val="000E1FF3"/>
    <w:rsid w:val="00102AEE"/>
    <w:rsid w:val="00103D77"/>
    <w:rsid w:val="00104FEC"/>
    <w:rsid w:val="001224BD"/>
    <w:rsid w:val="0012698C"/>
    <w:rsid w:val="00184237"/>
    <w:rsid w:val="001A2846"/>
    <w:rsid w:val="001A3E39"/>
    <w:rsid w:val="001B02DF"/>
    <w:rsid w:val="001B35C8"/>
    <w:rsid w:val="001E247D"/>
    <w:rsid w:val="001E7029"/>
    <w:rsid w:val="001F482E"/>
    <w:rsid w:val="00200B8E"/>
    <w:rsid w:val="002412AC"/>
    <w:rsid w:val="0024331F"/>
    <w:rsid w:val="00276AD3"/>
    <w:rsid w:val="00286872"/>
    <w:rsid w:val="00292A58"/>
    <w:rsid w:val="002B11C5"/>
    <w:rsid w:val="002E6015"/>
    <w:rsid w:val="002F13CA"/>
    <w:rsid w:val="003009DC"/>
    <w:rsid w:val="00314C44"/>
    <w:rsid w:val="00340135"/>
    <w:rsid w:val="00360CBE"/>
    <w:rsid w:val="003723A4"/>
    <w:rsid w:val="00376538"/>
    <w:rsid w:val="00395F8C"/>
    <w:rsid w:val="003A0575"/>
    <w:rsid w:val="003A21BC"/>
    <w:rsid w:val="003A2301"/>
    <w:rsid w:val="003F694D"/>
    <w:rsid w:val="00413225"/>
    <w:rsid w:val="004159A9"/>
    <w:rsid w:val="00417613"/>
    <w:rsid w:val="00421E33"/>
    <w:rsid w:val="00435777"/>
    <w:rsid w:val="004461F3"/>
    <w:rsid w:val="00455084"/>
    <w:rsid w:val="004865F1"/>
    <w:rsid w:val="004C4902"/>
    <w:rsid w:val="004D1F92"/>
    <w:rsid w:val="004E02DE"/>
    <w:rsid w:val="004F45DE"/>
    <w:rsid w:val="004F47BC"/>
    <w:rsid w:val="004F4ECA"/>
    <w:rsid w:val="00505718"/>
    <w:rsid w:val="005215ED"/>
    <w:rsid w:val="00530F52"/>
    <w:rsid w:val="005355BC"/>
    <w:rsid w:val="00543604"/>
    <w:rsid w:val="00547501"/>
    <w:rsid w:val="0054770E"/>
    <w:rsid w:val="00553BBA"/>
    <w:rsid w:val="00583D07"/>
    <w:rsid w:val="005940A6"/>
    <w:rsid w:val="005A7B1E"/>
    <w:rsid w:val="005D0F40"/>
    <w:rsid w:val="005E0A1B"/>
    <w:rsid w:val="005F0FD8"/>
    <w:rsid w:val="005F7E34"/>
    <w:rsid w:val="00620FF5"/>
    <w:rsid w:val="00635976"/>
    <w:rsid w:val="00636901"/>
    <w:rsid w:val="0064257B"/>
    <w:rsid w:val="00644C88"/>
    <w:rsid w:val="00646B1D"/>
    <w:rsid w:val="006634A7"/>
    <w:rsid w:val="00666F87"/>
    <w:rsid w:val="00696E0A"/>
    <w:rsid w:val="006A267C"/>
    <w:rsid w:val="006A47C4"/>
    <w:rsid w:val="006A5505"/>
    <w:rsid w:val="006B0094"/>
    <w:rsid w:val="006E38BF"/>
    <w:rsid w:val="006F17D8"/>
    <w:rsid w:val="006F1F73"/>
    <w:rsid w:val="006F6D35"/>
    <w:rsid w:val="007064E3"/>
    <w:rsid w:val="00715DA8"/>
    <w:rsid w:val="0075215F"/>
    <w:rsid w:val="0075590E"/>
    <w:rsid w:val="0076125B"/>
    <w:rsid w:val="007630A2"/>
    <w:rsid w:val="00787885"/>
    <w:rsid w:val="00796944"/>
    <w:rsid w:val="00797F13"/>
    <w:rsid w:val="007B0EC0"/>
    <w:rsid w:val="007B1D1A"/>
    <w:rsid w:val="007E1AA6"/>
    <w:rsid w:val="007E7B82"/>
    <w:rsid w:val="00805BB0"/>
    <w:rsid w:val="00825166"/>
    <w:rsid w:val="008277A9"/>
    <w:rsid w:val="00830C38"/>
    <w:rsid w:val="00836722"/>
    <w:rsid w:val="00845A38"/>
    <w:rsid w:val="008477DE"/>
    <w:rsid w:val="0086032F"/>
    <w:rsid w:val="00866306"/>
    <w:rsid w:val="00874C55"/>
    <w:rsid w:val="008808A5"/>
    <w:rsid w:val="00882548"/>
    <w:rsid w:val="008B0075"/>
    <w:rsid w:val="008D31A2"/>
    <w:rsid w:val="008D6492"/>
    <w:rsid w:val="008D7890"/>
    <w:rsid w:val="008E6266"/>
    <w:rsid w:val="0090276C"/>
    <w:rsid w:val="00902873"/>
    <w:rsid w:val="00902F36"/>
    <w:rsid w:val="00907DEC"/>
    <w:rsid w:val="00923CD7"/>
    <w:rsid w:val="009249D0"/>
    <w:rsid w:val="009346EC"/>
    <w:rsid w:val="00942496"/>
    <w:rsid w:val="00950E79"/>
    <w:rsid w:val="009513AA"/>
    <w:rsid w:val="00957490"/>
    <w:rsid w:val="009666D0"/>
    <w:rsid w:val="0099781E"/>
    <w:rsid w:val="009C7382"/>
    <w:rsid w:val="009D52D6"/>
    <w:rsid w:val="00A145D1"/>
    <w:rsid w:val="00A1669B"/>
    <w:rsid w:val="00A20A58"/>
    <w:rsid w:val="00A30A42"/>
    <w:rsid w:val="00A96152"/>
    <w:rsid w:val="00AA02CA"/>
    <w:rsid w:val="00AA165E"/>
    <w:rsid w:val="00AA272B"/>
    <w:rsid w:val="00AE5237"/>
    <w:rsid w:val="00AE545F"/>
    <w:rsid w:val="00AF3747"/>
    <w:rsid w:val="00AF45EF"/>
    <w:rsid w:val="00AF53E7"/>
    <w:rsid w:val="00B002DD"/>
    <w:rsid w:val="00B27C69"/>
    <w:rsid w:val="00B361AC"/>
    <w:rsid w:val="00B57B40"/>
    <w:rsid w:val="00B823C0"/>
    <w:rsid w:val="00BA13EF"/>
    <w:rsid w:val="00BA65D1"/>
    <w:rsid w:val="00BB4569"/>
    <w:rsid w:val="00BC426E"/>
    <w:rsid w:val="00BE446F"/>
    <w:rsid w:val="00BF1431"/>
    <w:rsid w:val="00BF4EDB"/>
    <w:rsid w:val="00C0177A"/>
    <w:rsid w:val="00C17CEF"/>
    <w:rsid w:val="00C31005"/>
    <w:rsid w:val="00C42680"/>
    <w:rsid w:val="00C617FA"/>
    <w:rsid w:val="00C7562D"/>
    <w:rsid w:val="00C77742"/>
    <w:rsid w:val="00CA7F9C"/>
    <w:rsid w:val="00CE3CBE"/>
    <w:rsid w:val="00D0684B"/>
    <w:rsid w:val="00D06911"/>
    <w:rsid w:val="00D10C81"/>
    <w:rsid w:val="00D3027D"/>
    <w:rsid w:val="00D43AC3"/>
    <w:rsid w:val="00D764C0"/>
    <w:rsid w:val="00D93421"/>
    <w:rsid w:val="00DA7466"/>
    <w:rsid w:val="00DD29CE"/>
    <w:rsid w:val="00DD5571"/>
    <w:rsid w:val="00DD6E20"/>
    <w:rsid w:val="00DF6218"/>
    <w:rsid w:val="00E00D56"/>
    <w:rsid w:val="00E23434"/>
    <w:rsid w:val="00E33047"/>
    <w:rsid w:val="00E54340"/>
    <w:rsid w:val="00E61C45"/>
    <w:rsid w:val="00E93141"/>
    <w:rsid w:val="00E93FFF"/>
    <w:rsid w:val="00EA4574"/>
    <w:rsid w:val="00EA72ED"/>
    <w:rsid w:val="00EA7F40"/>
    <w:rsid w:val="00EB0663"/>
    <w:rsid w:val="00EC58E3"/>
    <w:rsid w:val="00EC69C6"/>
    <w:rsid w:val="00ED676E"/>
    <w:rsid w:val="00EE13B6"/>
    <w:rsid w:val="00EE385C"/>
    <w:rsid w:val="00EF5C3A"/>
    <w:rsid w:val="00F00917"/>
    <w:rsid w:val="00F05467"/>
    <w:rsid w:val="00F33FB4"/>
    <w:rsid w:val="00F46EB3"/>
    <w:rsid w:val="00F60313"/>
    <w:rsid w:val="00F73EEE"/>
    <w:rsid w:val="00F843B9"/>
    <w:rsid w:val="00F9205D"/>
    <w:rsid w:val="00FA0FDC"/>
    <w:rsid w:val="00FB4A0A"/>
    <w:rsid w:val="00FB4A92"/>
    <w:rsid w:val="00FD282F"/>
    <w:rsid w:val="00FF2270"/>
    <w:rsid w:val="00FF2B4C"/>
    <w:rsid w:val="00FF4868"/>
    <w:rsid w:val="01E72DBE"/>
    <w:rsid w:val="04B26BFB"/>
    <w:rsid w:val="04EE4F9B"/>
    <w:rsid w:val="076A99D5"/>
    <w:rsid w:val="0917529A"/>
    <w:rsid w:val="0BC320B6"/>
    <w:rsid w:val="0C451D7E"/>
    <w:rsid w:val="0E25CA10"/>
    <w:rsid w:val="10FDA281"/>
    <w:rsid w:val="13785AE5"/>
    <w:rsid w:val="1A762DDC"/>
    <w:rsid w:val="1AC4BF85"/>
    <w:rsid w:val="1B29770B"/>
    <w:rsid w:val="1B6D5FB5"/>
    <w:rsid w:val="1BAB9DE2"/>
    <w:rsid w:val="1C1671FD"/>
    <w:rsid w:val="1D8DF8BC"/>
    <w:rsid w:val="1E1A9EC5"/>
    <w:rsid w:val="1E5F1CD3"/>
    <w:rsid w:val="1EA39067"/>
    <w:rsid w:val="1F7D6A74"/>
    <w:rsid w:val="2196BD95"/>
    <w:rsid w:val="2293BAAB"/>
    <w:rsid w:val="22B53871"/>
    <w:rsid w:val="254092B3"/>
    <w:rsid w:val="25898822"/>
    <w:rsid w:val="2A40E15B"/>
    <w:rsid w:val="2AB9D09D"/>
    <w:rsid w:val="2BD667D2"/>
    <w:rsid w:val="2C7D033F"/>
    <w:rsid w:val="2E1D7C48"/>
    <w:rsid w:val="2EE2DFBF"/>
    <w:rsid w:val="34E5A902"/>
    <w:rsid w:val="3A3040F6"/>
    <w:rsid w:val="3A6D183C"/>
    <w:rsid w:val="3AB18D26"/>
    <w:rsid w:val="3E891AC1"/>
    <w:rsid w:val="425F01C4"/>
    <w:rsid w:val="43FAD225"/>
    <w:rsid w:val="44ECE93F"/>
    <w:rsid w:val="51C848C1"/>
    <w:rsid w:val="54467AAA"/>
    <w:rsid w:val="546BB225"/>
    <w:rsid w:val="55244D3C"/>
    <w:rsid w:val="5780E269"/>
    <w:rsid w:val="591B130D"/>
    <w:rsid w:val="5C303CA9"/>
    <w:rsid w:val="5C74BC17"/>
    <w:rsid w:val="5D3CDD99"/>
    <w:rsid w:val="61C3262A"/>
    <w:rsid w:val="62293928"/>
    <w:rsid w:val="625823DF"/>
    <w:rsid w:val="6367F161"/>
    <w:rsid w:val="64290CD0"/>
    <w:rsid w:val="660ED482"/>
    <w:rsid w:val="670AE709"/>
    <w:rsid w:val="69ECA227"/>
    <w:rsid w:val="6AEE5E03"/>
    <w:rsid w:val="6B75D4A6"/>
    <w:rsid w:val="6E147DD1"/>
    <w:rsid w:val="6F570EA6"/>
    <w:rsid w:val="711350DA"/>
    <w:rsid w:val="7272ED67"/>
    <w:rsid w:val="7E0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rsid w:val="00E330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2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ityofchicago-org.zoom.us/webinar/register/WN_xFkkWdY3QIa1gCnuFP-5y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76750ae005a244ed22a9f869833c1d4b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2cf9cd500ea8945a382254b0f669639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2DBA-4F34-435F-BDC0-1C1E6ADED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93CD0-4361-4E54-903E-3BEC4456586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6BCCEA60-E4F6-4E19-94A9-8CD541AB7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1165</Characters>
  <Application>Microsoft Office Word</Application>
  <DocSecurity>0</DocSecurity>
  <Lines>20</Lines>
  <Paragraphs>11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2026-01-02T22:12:00Z</cp:lastPrinted>
  <dcterms:created xsi:type="dcterms:W3CDTF">2026-01-02T22:22:00Z</dcterms:created>
  <dcterms:modified xsi:type="dcterms:W3CDTF">2026-01-02T22:22:00Z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